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Renal Anaemia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ckd    </w:t>
      </w:r>
      <w:r>
        <w:t xml:space="preserve">   patient    </w:t>
      </w:r>
      <w:r>
        <w:t xml:space="preserve">   prescription    </w:t>
      </w:r>
      <w:r>
        <w:t xml:space="preserve">   short of breath    </w:t>
      </w:r>
      <w:r>
        <w:t xml:space="preserve">   oxygen    </w:t>
      </w:r>
      <w:r>
        <w:t xml:space="preserve">   blood    </w:t>
      </w:r>
      <w:r>
        <w:t xml:space="preserve">   mcv    </w:t>
      </w:r>
      <w:r>
        <w:t xml:space="preserve">   medication    </w:t>
      </w:r>
      <w:r>
        <w:t xml:space="preserve">   folate    </w:t>
      </w:r>
      <w:r>
        <w:t xml:space="preserve">   b12    </w:t>
      </w:r>
      <w:r>
        <w:t xml:space="preserve">   renal    </w:t>
      </w:r>
      <w:r>
        <w:t xml:space="preserve">   cold    </w:t>
      </w:r>
      <w:r>
        <w:t xml:space="preserve">   transferrin saturation    </w:t>
      </w:r>
      <w:r>
        <w:t xml:space="preserve">   ferritin    </w:t>
      </w:r>
      <w:r>
        <w:t xml:space="preserve">   haemoglobin    </w:t>
      </w:r>
      <w:r>
        <w:t xml:space="preserve">   prca    </w:t>
      </w:r>
      <w:r>
        <w:t xml:space="preserve">   erythropoietin    </w:t>
      </w:r>
      <w:r>
        <w:t xml:space="preserve">   pallor    </w:t>
      </w:r>
      <w:r>
        <w:t xml:space="preserve">   lethargic    </w:t>
      </w:r>
      <w:r>
        <w:t xml:space="preserve">   red blood cells    </w:t>
      </w:r>
      <w:r>
        <w:t xml:space="preserve">   fatigue    </w:t>
      </w:r>
      <w:r>
        <w:t xml:space="preserve">   epo    </w:t>
      </w:r>
      <w:r>
        <w:t xml:space="preserve">   iron    </w:t>
      </w:r>
      <w:r>
        <w:t xml:space="preserve">   anaemia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Renal Anaemia</dc:title>
  <dcterms:created xsi:type="dcterms:W3CDTF">2021-10-11T15:27:08Z</dcterms:created>
  <dcterms:modified xsi:type="dcterms:W3CDTF">2021-10-11T15:27:08Z</dcterms:modified>
</cp:coreProperties>
</file>