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aeropuerto    </w:t>
      </w:r>
      <w:r>
        <w:t xml:space="preserve">   carretara    </w:t>
      </w:r>
      <w:r>
        <w:t xml:space="preserve">   conductor    </w:t>
      </w:r>
      <w:r>
        <w:t xml:space="preserve">   correo    </w:t>
      </w:r>
      <w:r>
        <w:t xml:space="preserve">   derecho    </w:t>
      </w:r>
      <w:r>
        <w:t xml:space="preserve">   doblar    </w:t>
      </w:r>
      <w:r>
        <w:t xml:space="preserve">   fuente    </w:t>
      </w:r>
      <w:r>
        <w:t xml:space="preserve">   manejar    </w:t>
      </w:r>
      <w:r>
        <w:t xml:space="preserve">   museo    </w:t>
      </w:r>
      <w:r>
        <w:t xml:space="preserve">   parar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Vocabulario</dc:title>
  <dcterms:created xsi:type="dcterms:W3CDTF">2021-10-11T15:25:53Z</dcterms:created>
  <dcterms:modified xsi:type="dcterms:W3CDTF">2021-10-11T15:25:53Z</dcterms:modified>
</cp:coreProperties>
</file>