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embryo    </w:t>
      </w:r>
      <w:r>
        <w:t xml:space="preserve">   foetus    </w:t>
      </w:r>
      <w:r>
        <w:t xml:space="preserve">   adaptations    </w:t>
      </w:r>
      <w:r>
        <w:t xml:space="preserve">   sperm duct    </w:t>
      </w:r>
      <w:r>
        <w:t xml:space="preserve">   urethra    </w:t>
      </w:r>
      <w:r>
        <w:t xml:space="preserve">   ovaries    </w:t>
      </w:r>
      <w:r>
        <w:t xml:space="preserve">   testes    </w:t>
      </w:r>
      <w:r>
        <w:t xml:space="preserve">   uterus    </w:t>
      </w:r>
      <w:r>
        <w:t xml:space="preserve">   menstruation    </w:t>
      </w:r>
      <w:r>
        <w:t xml:space="preserve">   ovulation    </w:t>
      </w:r>
      <w:r>
        <w:t xml:space="preserve">   egg    </w:t>
      </w:r>
      <w:r>
        <w:t xml:space="preserve">   Sperm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2021-10-12T20:54:42Z</dcterms:created>
  <dcterms:modified xsi:type="dcterms:W3CDTF">2021-10-12T20:54:42Z</dcterms:modified>
</cp:coreProperties>
</file>