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 of Guinea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power    </w:t>
      </w:r>
      <w:r>
        <w:t xml:space="preserve">   president    </w:t>
      </w:r>
      <w:r>
        <w:t xml:space="preserve">   independent    </w:t>
      </w:r>
      <w:r>
        <w:t xml:space="preserve">   colony    </w:t>
      </w:r>
      <w:r>
        <w:t xml:space="preserve">   alpha conda    </w:t>
      </w:r>
      <w:r>
        <w:t xml:space="preserve">   mandingo    </w:t>
      </w:r>
      <w:r>
        <w:t xml:space="preserve">   languages    </w:t>
      </w:r>
      <w:r>
        <w:t xml:space="preserve">   french    </w:t>
      </w:r>
      <w:r>
        <w:t xml:space="preserve">   susu    </w:t>
      </w:r>
      <w:r>
        <w:t xml:space="preserve">   republic of guinea    </w:t>
      </w:r>
      <w:r>
        <w:t xml:space="preserve">   solitary    </w:t>
      </w:r>
      <w:r>
        <w:t xml:space="preserve">   justice    </w:t>
      </w:r>
      <w:r>
        <w:t xml:space="preserve">   work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Guinea</dc:title>
  <dcterms:created xsi:type="dcterms:W3CDTF">2021-10-11T15:27:20Z</dcterms:created>
  <dcterms:modified xsi:type="dcterms:W3CDTF">2021-10-11T15:27:20Z</dcterms:modified>
</cp:coreProperties>
</file>