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 Rights in Indiana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rights identified by OBRA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theft, misuse of property belonging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willful; includes physical, sexual, mental/psychological, verbal and financial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privacy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 law passed establishing minimum standards of care; due to increased reports of abuse and neglect in nursing homes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CNA found guilty of abuse or misappropriation will lose certification is all 50 states - how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failure to take reasonable caution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CNA found guilty of this faces suspension for up to 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or physical devices that restrict voluntary movement or restrict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separation of resident from others against his/her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Federal act that protects the privacy of protected health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malicious gossip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confidentiality    </w:t>
      </w:r>
      <w:r>
        <w:t xml:space="preserve">   slander    </w:t>
      </w:r>
      <w:r>
        <w:t xml:space="preserve">   restraint    </w:t>
      </w:r>
      <w:r>
        <w:t xml:space="preserve">   HIPAA    </w:t>
      </w:r>
      <w:r>
        <w:t xml:space="preserve">   involuntary seclusion    </w:t>
      </w:r>
      <w:r>
        <w:t xml:space="preserve">   misappropriation    </w:t>
      </w:r>
      <w:r>
        <w:t xml:space="preserve">   neglect    </w:t>
      </w:r>
      <w:r>
        <w:t xml:space="preserve">   OBRA    </w:t>
      </w:r>
      <w:r>
        <w:t xml:space="preserve">   resident rights    </w:t>
      </w:r>
      <w:r>
        <w:t xml:space="preserve">   forever    </w:t>
      </w:r>
      <w:r>
        <w:t xml:space="preserve">   negligence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Rights in Indiana</dc:title>
  <dcterms:created xsi:type="dcterms:W3CDTF">2021-10-11T15:29:01Z</dcterms:created>
  <dcterms:modified xsi:type="dcterms:W3CDTF">2021-10-11T15:29:01Z</dcterms:modified>
</cp:coreProperties>
</file>