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Residential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penance    </w:t>
      </w:r>
      <w:r>
        <w:t xml:space="preserve">   spinster    </w:t>
      </w:r>
      <w:r>
        <w:t xml:space="preserve">   conveyor    </w:t>
      </w:r>
      <w:r>
        <w:t xml:space="preserve">   deloused    </w:t>
      </w:r>
      <w:r>
        <w:t xml:space="preserve">   dormitory    </w:t>
      </w:r>
      <w:r>
        <w:t xml:space="preserve">   immaculate    </w:t>
      </w:r>
      <w:r>
        <w:t xml:space="preserve">   plagued    </w:t>
      </w:r>
      <w:r>
        <w:t xml:space="preserve">   depressed    </w:t>
      </w:r>
      <w:r>
        <w:t xml:space="preserve">   occupational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Schools</dc:title>
  <dcterms:created xsi:type="dcterms:W3CDTF">2021-10-11T15:28:26Z</dcterms:created>
  <dcterms:modified xsi:type="dcterms:W3CDTF">2021-10-11T15:28:26Z</dcterms:modified>
</cp:coreProperties>
</file>