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 and 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opinions    </w:t>
      </w:r>
      <w:r>
        <w:t xml:space="preserve">   beliefs    </w:t>
      </w:r>
      <w:r>
        <w:t xml:space="preserve">   values    </w:t>
      </w:r>
      <w:r>
        <w:t xml:space="preserve">   diversity    </w:t>
      </w:r>
      <w:r>
        <w:t xml:space="preserve">   compassion    </w:t>
      </w:r>
      <w:r>
        <w:t xml:space="preserve">   differences    </w:t>
      </w:r>
      <w:r>
        <w:t xml:space="preserve">   empathy    </w:t>
      </w:r>
      <w:r>
        <w:t xml:space="preserve">   kindness    </w:t>
      </w:r>
      <w:r>
        <w:t xml:space="preserve">   respect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and Tolerance</dc:title>
  <dcterms:created xsi:type="dcterms:W3CDTF">2021-10-11T15:28:30Z</dcterms:created>
  <dcterms:modified xsi:type="dcterms:W3CDTF">2021-10-11T15:28:30Z</dcterms:modified>
</cp:coreProperties>
</file>