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Anaerobic    </w:t>
      </w:r>
      <w:r>
        <w:t xml:space="preserve">   Blood    </w:t>
      </w:r>
      <w:r>
        <w:t xml:space="preserve">   Carbon Dioxide    </w:t>
      </w:r>
      <w:r>
        <w:t xml:space="preserve">   Cells    </w:t>
      </w:r>
      <w:r>
        <w:t xml:space="preserve">   Digestive System    </w:t>
      </w:r>
      <w:r>
        <w:t xml:space="preserve">   Energy    </w:t>
      </w:r>
      <w:r>
        <w:t xml:space="preserve">   Glucose    </w:t>
      </w:r>
      <w:r>
        <w:t xml:space="preserve">   Heart    </w:t>
      </w:r>
      <w:r>
        <w:t xml:space="preserve">   Lactic Acid    </w:t>
      </w:r>
      <w:r>
        <w:t xml:space="preserve">   Lungs    </w:t>
      </w:r>
      <w:r>
        <w:t xml:space="preserve">   Oxygen    </w:t>
      </w:r>
      <w:r>
        <w:t xml:space="preserve">   Oxygen Debt    </w:t>
      </w:r>
      <w:r>
        <w:t xml:space="preserve">   Recovery Time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2021-10-11T15:29:09Z</dcterms:created>
  <dcterms:modified xsi:type="dcterms:W3CDTF">2021-10-11T15:29:09Z</dcterms:modified>
</cp:coreProperties>
</file>