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carbondioxide    </w:t>
      </w:r>
      <w:r>
        <w:t xml:space="preserve">   oxygen    </w:t>
      </w:r>
      <w:r>
        <w:t xml:space="preserve">   breathe    </w:t>
      </w:r>
      <w:r>
        <w:t xml:space="preserve">   nose    </w:t>
      </w:r>
      <w:r>
        <w:t xml:space="preserve">   ribs    </w:t>
      </w:r>
      <w:r>
        <w:t xml:space="preserve">   diaphragm    </w:t>
      </w:r>
      <w:r>
        <w:t xml:space="preserve">   alveoli    </w:t>
      </w:r>
      <w:r>
        <w:t xml:space="preserve">   bronchi    </w:t>
      </w:r>
      <w:r>
        <w:t xml:space="preserve">   trachea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2021-10-11T15:30:49Z</dcterms:created>
  <dcterms:modified xsi:type="dcterms:W3CDTF">2021-10-11T15:30:49Z</dcterms:modified>
</cp:coreProperties>
</file>