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Rib Cage    </w:t>
      </w:r>
      <w:r>
        <w:t xml:space="preserve">   Diaphragm    </w:t>
      </w:r>
      <w:r>
        <w:t xml:space="preserve">   Cillia    </w:t>
      </w:r>
      <w:r>
        <w:t xml:space="preserve">   Carbon Dioxide    </w:t>
      </w:r>
      <w:r>
        <w:t xml:space="preserve">   Oxygen    </w:t>
      </w:r>
      <w:r>
        <w:t xml:space="preserve">   Exhale    </w:t>
      </w:r>
      <w:r>
        <w:t xml:space="preserve">   Inhale    </w:t>
      </w:r>
      <w:r>
        <w:t xml:space="preserve">   Lungs    </w:t>
      </w:r>
      <w:r>
        <w:t xml:space="preserve">   Bronchi    </w:t>
      </w:r>
      <w:r>
        <w:t xml:space="preserve">   Trachea    </w:t>
      </w:r>
      <w:r>
        <w:t xml:space="preserve">   Nose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2021-10-11T15:29:26Z</dcterms:created>
  <dcterms:modified xsi:type="dcterms:W3CDTF">2021-10-11T15:29:26Z</dcterms:modified>
</cp:coreProperties>
</file>