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Contagious respiratory disease caused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Elastic, spongy, cone-shaped air-filled structures involved in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carbon dioxide is expelled out of nose and the mouth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characterized by difficulty breathing, wheezing, and a sense of tightness or constriction in the chest due to spasm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Emphysema, asthma, and chronic bronchitis and problems related to these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lower trachea, bronchi,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Involves the breathing out of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Involves the breathing in of oxygen (inspiration) and the breathing out of carbon dioxide (expiration)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Acute (sudden onset) inflammation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in skin color, pale or bluish color of lips and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nose, mouth, sinuses, pharynx, larynx, and top of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air (or oxygen) is pulled in through the nose and down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the breathing in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Irreversible damage to the lungs causing permanent holes in the lung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Segments or areas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Closed cavity of the body that contain the structures needed for respiration, extending from the base of the neck to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Difficulty breathing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COPD    </w:t>
      </w:r>
      <w:r>
        <w:t xml:space="preserve">   Cyanosis    </w:t>
      </w:r>
      <w:r>
        <w:t xml:space="preserve">   Dyspnea    </w:t>
      </w:r>
      <w:r>
        <w:t xml:space="preserve">   Emphysema    </w:t>
      </w:r>
      <w:r>
        <w:t xml:space="preserve">   Exhale    </w:t>
      </w:r>
      <w:r>
        <w:t xml:space="preserve">   Expiration    </w:t>
      </w:r>
      <w:r>
        <w:t xml:space="preserve">   Influenza    </w:t>
      </w:r>
      <w:r>
        <w:t xml:space="preserve">   Inhale    </w:t>
      </w:r>
      <w:r>
        <w:t xml:space="preserve">   Inhalation    </w:t>
      </w:r>
      <w:r>
        <w:t xml:space="preserve">   Lobes    </w:t>
      </w:r>
      <w:r>
        <w:t xml:space="preserve">   Lower Respiratory Tract    </w:t>
      </w:r>
      <w:r>
        <w:t xml:space="preserve">   Lungs    </w:t>
      </w:r>
      <w:r>
        <w:t xml:space="preserve">   Pneumonia    </w:t>
      </w:r>
      <w:r>
        <w:t xml:space="preserve">   Respiratory System    </w:t>
      </w:r>
      <w:r>
        <w:t xml:space="preserve">   Thorax    </w:t>
      </w:r>
      <w:r>
        <w:t xml:space="preserve">   Upper Respiratory 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2021-10-11T15:30:02Z</dcterms:created>
  <dcterms:modified xsi:type="dcterms:W3CDTF">2021-10-11T15:30:02Z</dcterms:modified>
</cp:coreProperties>
</file>