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Responsible 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Chance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Playing for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Entertainment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Gambling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the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Information</w:t>
            </w:r>
          </w:p>
        </w:tc>
      </w:tr>
    </w:tbl>
    <w:p>
      <w:pPr>
        <w:pStyle w:val="WordBankMedium"/>
      </w:pPr>
      <w:r>
        <w:t xml:space="preserve">   Counselling    </w:t>
      </w:r>
      <w:r>
        <w:t xml:space="preserve">   Gambling    </w:t>
      </w:r>
      <w:r>
        <w:t xml:space="preserve">   Confidential    </w:t>
      </w:r>
      <w:r>
        <w:t xml:space="preserve">   Balance    </w:t>
      </w:r>
      <w:r>
        <w:t xml:space="preserve">   Voluntary    </w:t>
      </w:r>
      <w:r>
        <w:t xml:space="preserve">   Problem    </w:t>
      </w:r>
      <w:r>
        <w:t xml:space="preserve">   Myths    </w:t>
      </w:r>
      <w:r>
        <w:t xml:space="preserve">   Facts    </w:t>
      </w:r>
      <w:r>
        <w:t xml:space="preserve">   Lottery    </w:t>
      </w:r>
      <w:r>
        <w:t xml:space="preserve">   Casino    </w:t>
      </w:r>
      <w:r>
        <w:t xml:space="preserve">   Responsible    </w:t>
      </w:r>
      <w:r>
        <w:t xml:space="preserve">   Exclusion    </w:t>
      </w:r>
      <w:r>
        <w:t xml:space="preserve">   Stop    </w:t>
      </w:r>
      <w:r>
        <w:t xml:space="preserve">   Limit    </w:t>
      </w:r>
      <w:r>
        <w:t xml:space="preserve">   Slots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Gaming</dc:title>
  <dcterms:created xsi:type="dcterms:W3CDTF">2021-10-11T15:31:08Z</dcterms:created>
  <dcterms:modified xsi:type="dcterms:W3CDTF">2021-10-11T15:31:08Z</dcterms:modified>
</cp:coreProperties>
</file>