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Resurrection: Luke 24:1-12MSG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clothes    </w:t>
      </w:r>
      <w:r>
        <w:t xml:space="preserve">   grave    </w:t>
      </w:r>
      <w:r>
        <w:t xml:space="preserve">   Peter    </w:t>
      </w:r>
      <w:r>
        <w:t xml:space="preserve">   cross    </w:t>
      </w:r>
      <w:r>
        <w:t xml:space="preserve">   Resurrection    </w:t>
      </w:r>
      <w:r>
        <w:t xml:space="preserve">   Risen    </w:t>
      </w:r>
      <w:r>
        <w:t xml:space="preserve">   angels    </w:t>
      </w:r>
      <w:r>
        <w:t xml:space="preserve">   Jesus    </w:t>
      </w:r>
      <w:r>
        <w:t xml:space="preserve">   stone    </w:t>
      </w:r>
      <w:r>
        <w:t xml:space="preserve">   spices    </w:t>
      </w:r>
      <w:r>
        <w:t xml:space="preserve">   tomb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Resurrection: Luke 24:1-12MSG</dc:title>
  <dcterms:created xsi:type="dcterms:W3CDTF">2021-10-11T15:31:51Z</dcterms:created>
  <dcterms:modified xsi:type="dcterms:W3CDTF">2021-10-11T15:31:51Z</dcterms:modified>
</cp:coreProperties>
</file>