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reverse split    </w:t>
      </w:r>
      <w:r>
        <w:t xml:space="preserve">   dividend    </w:t>
      </w:r>
      <w:r>
        <w:t xml:space="preserve">   broker    </w:t>
      </w:r>
      <w:r>
        <w:t xml:space="preserve">   bonds    </w:t>
      </w:r>
      <w:r>
        <w:t xml:space="preserve">   stocks    </w:t>
      </w:r>
      <w:r>
        <w:t xml:space="preserve">   cash value    </w:t>
      </w:r>
      <w:r>
        <w:t xml:space="preserve">   vested    </w:t>
      </w:r>
      <w:r>
        <w:t xml:space="preserve">   traditional IRA    </w:t>
      </w:r>
      <w:r>
        <w:t xml:space="preserve">   tax-exempt    </w:t>
      </w:r>
      <w:r>
        <w:t xml:space="preserve">   tax-deferred    </w:t>
      </w:r>
      <w:r>
        <w:t xml:space="preserve">   social security benefit    </w:t>
      </w:r>
      <w:r>
        <w:t xml:space="preserve">   semi-retired    </w:t>
      </w:r>
      <w:r>
        <w:t xml:space="preserve">   Roth IRA    </w:t>
      </w:r>
      <w:r>
        <w:t xml:space="preserve">   retirement    </w:t>
      </w:r>
      <w:r>
        <w:t xml:space="preserve">   pre-tax dollars    </w:t>
      </w:r>
      <w:r>
        <w:t xml:space="preserve">   pension    </w:t>
      </w:r>
      <w:r>
        <w:t xml:space="preserve">   lump-sum    </w:t>
      </w:r>
      <w:r>
        <w:t xml:space="preserve">   keogh plan    </w:t>
      </w:r>
      <w:r>
        <w:t xml:space="preserve">   defined benefit plan    </w:t>
      </w:r>
      <w:r>
        <w:t xml:space="preserve">   deferred compensation    </w:t>
      </w:r>
      <w:r>
        <w:t xml:space="preserve">   cost of living adjustment    </w:t>
      </w:r>
      <w:r>
        <w:t xml:space="preserve">   consumer price index    </w:t>
      </w:r>
      <w:r>
        <w:t xml:space="preserve">   beneficiary    </w:t>
      </w:r>
      <w:r>
        <w:t xml:space="preserve">   after-tax investments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</dc:title>
  <dcterms:created xsi:type="dcterms:W3CDTF">2021-10-11T15:31:27Z</dcterms:created>
  <dcterms:modified xsi:type="dcterms:W3CDTF">2021-10-11T15:31:27Z</dcterms:modified>
</cp:coreProperties>
</file>