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Review F&amp;P2 Unit 4 and 5.1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This provides a shared language among a group of people; it includes repeated actions; often serve to mark and facilitate transitions in human life; are not static; express the relationship between human and the divine. </w:t>
            </w:r>
          </w:p>
          <w:p>
            <w:pPr>
              <w:keepLines/>
              <w:pStyle w:val="CluesTiny"/>
            </w:pPr>
            <w:r>
              <w:rPr>
                <w:b w:val="true"/>
                <w:bCs w:val="true"/>
              </w:rPr>
              <w:t xml:space="preserve">7. </w:t>
            </w:r>
            <w:r>
              <w:t xml:space="preserve">A fundamental practice in Islam is presented in the Qur'an that forms the basis of the relationship between God and His creation, and allows us to glorify God, seek divine guidance, and ask for help and forgiveness. </w:t>
            </w:r>
          </w:p>
          <w:p>
            <w:pPr>
              <w:keepLines/>
              <w:pStyle w:val="CluesTiny"/>
            </w:pPr>
            <w:r>
              <w:rPr>
                <w:b w:val="true"/>
                <w:bCs w:val="true"/>
              </w:rPr>
              <w:t xml:space="preserve">8. </w:t>
            </w:r>
            <w:r>
              <w:t xml:space="preserve">This is an act that is done by individuals or groups of people who recognize the authority of a ruler, leader, and promise to obey him. </w:t>
            </w:r>
          </w:p>
          <w:p>
            <w:pPr>
              <w:keepLines/>
              <w:pStyle w:val="CluesTiny"/>
            </w:pPr>
            <w:r>
              <w:rPr>
                <w:b w:val="true"/>
                <w:bCs w:val="true"/>
              </w:rPr>
              <w:t xml:space="preserve">9. </w:t>
            </w:r>
            <w:r>
              <w:t xml:space="preserve">This concept implies that in Islam, a Muslim is to worship and serve Allah. </w:t>
            </w:r>
          </w:p>
          <w:p>
            <w:pPr>
              <w:keepLines/>
              <w:pStyle w:val="CluesTiny"/>
            </w:pPr>
            <w:r>
              <w:rPr>
                <w:b w:val="true"/>
                <w:bCs w:val="true"/>
              </w:rPr>
              <w:t xml:space="preserve">10. </w:t>
            </w:r>
            <w:r>
              <w:t xml:space="preserve">The form of prayer that is practiced to ask for forgiveness is this: </w:t>
            </w:r>
          </w:p>
        </w:tc>
        <w:tc>
          <w:p>
            <w:pPr>
              <w:pStyle w:val="CluesTiny"/>
            </w:pPr>
            <w:r>
              <w:rPr>
                <w:b w:val="true"/>
                <w:bCs w:val="true"/>
              </w:rPr>
              <w:t xml:space="preserve">Down</w:t>
            </w:r>
          </w:p>
          <w:p>
            <w:pPr>
              <w:keepLines/>
              <w:pStyle w:val="CluesTiny"/>
            </w:pPr>
            <w:r>
              <w:rPr>
                <w:b w:val="true"/>
                <w:bCs w:val="true"/>
              </w:rPr>
              <w:t xml:space="preserve">1. </w:t>
            </w:r>
            <w:r>
              <w:t xml:space="preserve">There are performances which mark transition of a person from one stage of life to another. </w:t>
            </w:r>
          </w:p>
          <w:p>
            <w:pPr>
              <w:keepLines/>
              <w:pStyle w:val="CluesTiny"/>
            </w:pPr>
            <w:r>
              <w:rPr>
                <w:b w:val="true"/>
                <w:bCs w:val="true"/>
              </w:rPr>
              <w:t xml:space="preserve">2. </w:t>
            </w:r>
            <w:r>
              <w:t xml:space="preserve">An expression of prayer is remembrance which is: </w:t>
            </w:r>
          </w:p>
          <w:p>
            <w:pPr>
              <w:keepLines/>
              <w:pStyle w:val="CluesTiny"/>
            </w:pPr>
            <w:r>
              <w:rPr>
                <w:b w:val="true"/>
                <w:bCs w:val="true"/>
              </w:rPr>
              <w:t xml:space="preserve">3. </w:t>
            </w:r>
            <w:r>
              <w:t xml:space="preserve">In Islam, this is recited and is also considered an act by which believers profess their faith of Islam. </w:t>
            </w:r>
          </w:p>
          <w:p>
            <w:pPr>
              <w:keepLines/>
              <w:pStyle w:val="CluesTiny"/>
            </w:pPr>
            <w:r>
              <w:rPr>
                <w:b w:val="true"/>
                <w:bCs w:val="true"/>
              </w:rPr>
              <w:t xml:space="preserve">4. </w:t>
            </w:r>
            <w:r>
              <w:t xml:space="preserve">Through this act, we pray for intercession, seek forgiveness, and is a flow of grace from the Divine. </w:t>
            </w:r>
          </w:p>
          <w:p>
            <w:pPr>
              <w:keepLines/>
              <w:pStyle w:val="CluesTiny"/>
            </w:pPr>
            <w:r>
              <w:rPr>
                <w:b w:val="true"/>
                <w:bCs w:val="true"/>
              </w:rPr>
              <w:t xml:space="preserve">6. </w:t>
            </w:r>
            <w:r>
              <w:t xml:space="preserve">This means to intercede, intervene, or plea on behalf of another. </w:t>
            </w:r>
          </w:p>
        </w:tc>
      </w:tr>
    </w:tbl>
    <w:p>
      <w:pPr>
        <w:pStyle w:val="WordBankMedium"/>
      </w:pPr>
      <w:r>
        <w:t xml:space="preserve">   Rituals    </w:t>
      </w:r>
      <w:r>
        <w:t xml:space="preserve">   Shahada    </w:t>
      </w:r>
      <w:r>
        <w:t xml:space="preserve">   Bay'a    </w:t>
      </w:r>
      <w:r>
        <w:t xml:space="preserve">   Shafa'a    </w:t>
      </w:r>
      <w:r>
        <w:t xml:space="preserve">   Baraka    </w:t>
      </w:r>
      <w:r>
        <w:t xml:space="preserve">   Rites of Passage    </w:t>
      </w:r>
      <w:r>
        <w:t xml:space="preserve">   Ibadat    </w:t>
      </w:r>
      <w:r>
        <w:t xml:space="preserve">   Prayer    </w:t>
      </w:r>
      <w:r>
        <w:t xml:space="preserve">   Penitence     </w:t>
      </w:r>
      <w:r>
        <w:t xml:space="preserve">   Dhikr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F&amp;P2 Unit 4 and 5.1</dc:title>
  <dcterms:created xsi:type="dcterms:W3CDTF">2021-10-11T15:32:53Z</dcterms:created>
  <dcterms:modified xsi:type="dcterms:W3CDTF">2021-10-11T15:32:53Z</dcterms:modified>
</cp:coreProperties>
</file>