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Rhode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Narragansett    </w:t>
      </w:r>
      <w:r>
        <w:t xml:space="preserve">   Bowenite    </w:t>
      </w:r>
      <w:r>
        <w:t xml:space="preserve">   Cumberlandite    </w:t>
      </w:r>
      <w:r>
        <w:t xml:space="preserve">   Violets    </w:t>
      </w:r>
      <w:r>
        <w:t xml:space="preserve">   Red Maple    </w:t>
      </w:r>
      <w:r>
        <w:t xml:space="preserve">   Quahog    </w:t>
      </w:r>
      <w:r>
        <w:t xml:space="preserve">   Rhode Island Red    </w:t>
      </w:r>
      <w:r>
        <w:t xml:space="preserve">   Hope    </w:t>
      </w:r>
      <w:r>
        <w:t xml:space="preserve">   Providence    </w:t>
      </w:r>
      <w:r>
        <w:t xml:space="preserve">   Rhode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Rhode Island</dc:title>
  <dcterms:created xsi:type="dcterms:W3CDTF">2021-10-11T15:34:09Z</dcterms:created>
  <dcterms:modified xsi:type="dcterms:W3CDTF">2021-10-11T15:34:09Z</dcterms:modified>
</cp:coreProperties>
</file>