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Rhythm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Tie    </w:t>
      </w:r>
      <w:r>
        <w:t xml:space="preserve">   Measure    </w:t>
      </w:r>
      <w:r>
        <w:t xml:space="preserve">   Bar Line    </w:t>
      </w:r>
      <w:r>
        <w:t xml:space="preserve">   Time Signature    </w:t>
      </w:r>
      <w:r>
        <w:t xml:space="preserve">   Eighth Rest    </w:t>
      </w:r>
      <w:r>
        <w:t xml:space="preserve">   Quarter Rest    </w:t>
      </w:r>
      <w:r>
        <w:t xml:space="preserve">   Half Rest    </w:t>
      </w:r>
      <w:r>
        <w:t xml:space="preserve">   Whole Rest    </w:t>
      </w:r>
      <w:r>
        <w:t xml:space="preserve">   Eighth Note    </w:t>
      </w:r>
      <w:r>
        <w:t xml:space="preserve">   Half Note    </w:t>
      </w:r>
      <w:r>
        <w:t xml:space="preserve">   Whole Note    </w:t>
      </w:r>
      <w:r>
        <w:t xml:space="preserve">   Quarter Note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Rhythm</dc:title>
  <dcterms:created xsi:type="dcterms:W3CDTF">2021-10-12T20:54:37Z</dcterms:created>
  <dcterms:modified xsi:type="dcterms:W3CDTF">2021-10-12T20:54:37Z</dcterms:modified>
</cp:coreProperties>
</file>