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Rickettsia Rickettsii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headache    </w:t>
      </w:r>
      <w:r>
        <w:t xml:space="preserve">   fever    </w:t>
      </w:r>
      <w:r>
        <w:t xml:space="preserve">   rocky mountains    </w:t>
      </w:r>
      <w:r>
        <w:t xml:space="preserve">   antibiotic    </w:t>
      </w:r>
      <w:r>
        <w:t xml:space="preserve">   bacteria    </w:t>
      </w:r>
      <w:r>
        <w:t xml:space="preserve">   dog tick    </w:t>
      </w:r>
      <w:r>
        <w:t xml:space="preserve">   rash    </w:t>
      </w:r>
      <w:r>
        <w:t xml:space="preserve">   spotted fever    </w:t>
      </w:r>
      <w:r>
        <w:t xml:space="preserve">   wood 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Rickettsia Rickettsii</dc:title>
  <dcterms:created xsi:type="dcterms:W3CDTF">2021-10-11T15:34:27Z</dcterms:created>
  <dcterms:modified xsi:type="dcterms:W3CDTF">2021-10-11T15:34:27Z</dcterms:modified>
</cp:coreProperties>
</file>