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ADVERSE DRUG EVENT    </w:t>
      </w:r>
      <w:r>
        <w:t xml:space="preserve">   AMA    </w:t>
      </w:r>
      <w:r>
        <w:t xml:space="preserve">   BIRTH INJURY    </w:t>
      </w:r>
      <w:r>
        <w:t xml:space="preserve">   COMPLAINTS    </w:t>
      </w:r>
      <w:r>
        <w:t xml:space="preserve">   CONFRONTATIONAL BEHAVIOUR    </w:t>
      </w:r>
      <w:r>
        <w:t xml:space="preserve">   DRUG DIVERSION    </w:t>
      </w:r>
      <w:r>
        <w:t xml:space="preserve">   ELOPEMENTS    </w:t>
      </w:r>
      <w:r>
        <w:t xml:space="preserve">   FALLS    </w:t>
      </w:r>
      <w:r>
        <w:t xml:space="preserve">   HARM SCORE    </w:t>
      </w:r>
      <w:r>
        <w:t xml:space="preserve">   IMPROVEMENT    </w:t>
      </w:r>
      <w:r>
        <w:t xml:space="preserve">   INFRASTRUCTURE    </w:t>
      </w:r>
      <w:r>
        <w:t xml:space="preserve">   MEDICATION EVENTS    </w:t>
      </w:r>
      <w:r>
        <w:t xml:space="preserve">   NEAR MISS    </w:t>
      </w:r>
      <w:r>
        <w:t xml:space="preserve">   PATIENT RELATIONS    </w:t>
      </w:r>
      <w:r>
        <w:t xml:space="preserve">   PROFESSIONAL CONDUCT    </w:t>
      </w:r>
      <w:r>
        <w:t xml:space="preserve">   QUALITY    </w:t>
      </w:r>
      <w:r>
        <w:t xml:space="preserve">   RCA    </w:t>
      </w:r>
      <w:r>
        <w:t xml:space="preserve">   RISK MASTER    </w:t>
      </w:r>
      <w:r>
        <w:t xml:space="preserve">   SELF HARM    </w:t>
      </w:r>
      <w:r>
        <w:t xml:space="preserve">   SKIN INTEGRITY    </w:t>
      </w:r>
      <w:r>
        <w:t xml:space="preserve">   TRANSFERS    </w:t>
      </w:r>
      <w:r>
        <w:t xml:space="preserve">   UPMC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Week</dc:title>
  <dcterms:created xsi:type="dcterms:W3CDTF">2021-10-11T15:36:51Z</dcterms:created>
  <dcterms:modified xsi:type="dcterms:W3CDTF">2021-10-11T15:36:51Z</dcterms:modified>
</cp:coreProperties>
</file>