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Rivera-The Forest of Hands and Teeth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the Guardians hate Mary pg.50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Mary's Brother pg.3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Mary care for Travis pg.47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Jeb always talk about pg.76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Mary's Group pg.20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Affects Mary pg.2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Character's Name pg.4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is Sister Tabitha mad?pg.116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Sister Tabitha repeat? pg.116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event did they have pg.4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Mary and Jeb scared pg.145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forest called pg.2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Mary's mom pg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Mary's dad pg.10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is Mary running pg.129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Sister Tabitha trap Mary is a place with Unconsecrated in it pg.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Mary find buried in the dirt pg 130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protects the village from the Unconsecrated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building do the Sister meet at?pg104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Mary's mom always remind her of pg.1</w:t>
            </w:r>
          </w:p>
        </w:tc>
      </w:tr>
    </w:tbl>
    <w:p>
      <w:pPr>
        <w:pStyle w:val="WordBankLarge"/>
      </w:pPr>
      <w:r>
        <w:t xml:space="preserve">   Mary     </w:t>
      </w:r>
      <w:r>
        <w:t xml:space="preserve">   Unconsecrated     </w:t>
      </w:r>
      <w:r>
        <w:t xml:space="preserve">   The Sisters of the Cathedral     </w:t>
      </w:r>
      <w:r>
        <w:t xml:space="preserve">   Jeb    </w:t>
      </w:r>
      <w:r>
        <w:t xml:space="preserve">   He got bitten    </w:t>
      </w:r>
      <w:r>
        <w:t xml:space="preserve">   He left    </w:t>
      </w:r>
      <w:r>
        <w:t xml:space="preserve">   she got infected     </w:t>
      </w:r>
      <w:r>
        <w:t xml:space="preserve">   The Forest of the Hands and Teeth     </w:t>
      </w:r>
      <w:r>
        <w:t xml:space="preserve">   To join the group     </w:t>
      </w:r>
      <w:r>
        <w:t xml:space="preserve">   Ocean    </w:t>
      </w:r>
      <w:r>
        <w:t xml:space="preserve">   God    </w:t>
      </w:r>
      <w:r>
        <w:t xml:space="preserve">   Harvest Celebration Event     </w:t>
      </w:r>
      <w:r>
        <w:t xml:space="preserve">   Guardians     </w:t>
      </w:r>
      <w:r>
        <w:t xml:space="preserve">   Forest    </w:t>
      </w:r>
      <w:r>
        <w:t xml:space="preserve">   She doesn't listen    </w:t>
      </w:r>
      <w:r>
        <w:t xml:space="preserve">   blade     </w:t>
      </w:r>
      <w:r>
        <w:t xml:space="preserve">   Shes being chased    </w:t>
      </w:r>
      <w:r>
        <w:t xml:space="preserve">   broken vow    </w:t>
      </w:r>
      <w:r>
        <w:t xml:space="preserve">   Vows Of Fidelity    </w:t>
      </w:r>
      <w:r>
        <w:t xml:space="preserve">   Cathedral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Rivera-The Forest of Hands and Teeth </dc:title>
  <dcterms:created xsi:type="dcterms:W3CDTF">2021-10-11T15:37:30Z</dcterms:created>
  <dcterms:modified xsi:type="dcterms:W3CDTF">2021-10-11T15:37:30Z</dcterms:modified>
</cp:coreProperties>
</file>