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sirhowy    </w:t>
      </w:r>
      <w:r>
        <w:t xml:space="preserve">   amazon    </w:t>
      </w:r>
      <w:r>
        <w:t xml:space="preserve">   mississippi    </w:t>
      </w:r>
      <w:r>
        <w:t xml:space="preserve">   neath    </w:t>
      </w:r>
      <w:r>
        <w:t xml:space="preserve">   conwy    </w:t>
      </w:r>
      <w:r>
        <w:t xml:space="preserve">   teifi    </w:t>
      </w:r>
      <w:r>
        <w:t xml:space="preserve">   dovey    </w:t>
      </w:r>
      <w:r>
        <w:t xml:space="preserve">   dee    </w:t>
      </w:r>
      <w:r>
        <w:t xml:space="preserve">   wye    </w:t>
      </w:r>
      <w:r>
        <w:t xml:space="preserve">   taff    </w:t>
      </w:r>
      <w:r>
        <w:t xml:space="preserve">   nile    </w:t>
      </w:r>
      <w:r>
        <w:t xml:space="preserve">   severn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2021-10-11T15:37:02Z</dcterms:created>
  <dcterms:modified xsi:type="dcterms:W3CDTF">2021-10-11T15:37:02Z</dcterms:modified>
</cp:coreProperties>
</file>