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speed limit    </w:t>
      </w:r>
      <w:r>
        <w:t xml:space="preserve">   car    </w:t>
      </w:r>
      <w:r>
        <w:t xml:space="preserve">   footpath    </w:t>
      </w:r>
      <w:r>
        <w:t xml:space="preserve">   green cross code    </w:t>
      </w:r>
      <w:r>
        <w:t xml:space="preserve">   passenger    </w:t>
      </w:r>
      <w:r>
        <w:t xml:space="preserve">   pedestrian    </w:t>
      </w:r>
      <w:r>
        <w:t xml:space="preserve">   road safety    </w:t>
      </w:r>
      <w:r>
        <w:t xml:space="preserve">   school crossing    </w:t>
      </w:r>
      <w:r>
        <w:t xml:space="preserve">   traffic lights    </w:t>
      </w:r>
      <w:r>
        <w:t xml:space="preserve">   zebra crossing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 Wordsearch</dc:title>
  <dcterms:created xsi:type="dcterms:W3CDTF">2021-10-17T03:43:57Z</dcterms:created>
  <dcterms:modified xsi:type="dcterms:W3CDTF">2021-10-17T03:43:57Z</dcterms:modified>
</cp:coreProperties>
</file>