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Roadway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bicyclists    </w:t>
      </w:r>
      <w:r>
        <w:t xml:space="preserve">   emergency    </w:t>
      </w:r>
      <w:r>
        <w:t xml:space="preserve">   flood    </w:t>
      </w:r>
      <w:r>
        <w:t xml:space="preserve">   fog    </w:t>
      </w:r>
      <w:r>
        <w:t xml:space="preserve">   hazard    </w:t>
      </w:r>
      <w:r>
        <w:t xml:space="preserve">   pedestrians    </w:t>
      </w:r>
      <w:r>
        <w:t xml:space="preserve">   roadway    </w:t>
      </w:r>
      <w:r>
        <w:t xml:space="preserve">   schoolzone    </w:t>
      </w:r>
      <w:r>
        <w:t xml:space="preserve">   skid    </w:t>
      </w:r>
      <w:r>
        <w:t xml:space="preserve">   students    </w:t>
      </w:r>
      <w:r>
        <w:t xml:space="preserve">   vehicles    </w:t>
      </w:r>
      <w:r>
        <w:t xml:space="preserve">   workzones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Roadway Hazards</dc:title>
  <dcterms:created xsi:type="dcterms:W3CDTF">2021-10-11T15:37:58Z</dcterms:created>
  <dcterms:modified xsi:type="dcterms:W3CDTF">2021-10-11T15:37:58Z</dcterms:modified>
</cp:coreProperties>
</file>