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KDKA    </w:t>
      </w:r>
      <w:r>
        <w:t xml:space="preserve">   The Kid    </w:t>
      </w:r>
      <w:r>
        <w:t xml:space="preserve">   Valentines Day    </w:t>
      </w:r>
      <w:r>
        <w:t xml:space="preserve">   Al Capone    </w:t>
      </w:r>
      <w:r>
        <w:t xml:space="preserve">   Ruth    </w:t>
      </w:r>
      <w:r>
        <w:t xml:space="preserve">   New Women    </w:t>
      </w:r>
      <w:r>
        <w:t xml:space="preserve">   Smoking    </w:t>
      </w:r>
      <w:r>
        <w:t xml:space="preserve">   Ford    </w:t>
      </w:r>
      <w:r>
        <w:t xml:space="preserve">   Drinking    </w:t>
      </w:r>
      <w:r>
        <w:t xml:space="preserve">   Cars    </w:t>
      </w:r>
      <w:r>
        <w:t xml:space="preserve">   Roaring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 </dc:title>
  <dcterms:created xsi:type="dcterms:W3CDTF">2021-10-11T15:38:07Z</dcterms:created>
  <dcterms:modified xsi:type="dcterms:W3CDTF">2021-10-11T15:38:07Z</dcterms:modified>
</cp:coreProperties>
</file>