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major movie with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white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income remaining after deduction of taxes/mandatory charges, available to be spent/saved as one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was greatly increased during this time bc of inventions that saved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association that encouraged African Americans to protest racial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wrote "The Great Gatsby"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cultural, social, and artistic explosion that took place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was the Harlem Renaissance's most famous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powerful communication medium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art style that radically distorts the scenery for emotional effect (usually more colorful)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music created in New Orleans that became extremely popular during the Harlem Renaissance</w:t>
            </w:r>
          </w:p>
        </w:tc>
      </w:tr>
    </w:tbl>
    <w:p>
      <w:pPr>
        <w:pStyle w:val="WordBankMedium"/>
      </w:pPr>
      <w:r>
        <w:t xml:space="preserve">   Leisure time    </w:t>
      </w:r>
      <w:r>
        <w:t xml:space="preserve">   Disposable Income    </w:t>
      </w:r>
      <w:r>
        <w:t xml:space="preserve">   Babe Ruth    </w:t>
      </w:r>
      <w:r>
        <w:t xml:space="preserve">   Radio    </w:t>
      </w:r>
      <w:r>
        <w:t xml:space="preserve">   Harlem Renaissance    </w:t>
      </w:r>
      <w:r>
        <w:t xml:space="preserve">   NAACP    </w:t>
      </w:r>
      <w:r>
        <w:t xml:space="preserve">   Jazz    </w:t>
      </w:r>
      <w:r>
        <w:t xml:space="preserve">   Fitzgerald    </w:t>
      </w:r>
      <w:r>
        <w:t xml:space="preserve">   Langston Hughes    </w:t>
      </w:r>
      <w:r>
        <w:t xml:space="preserve">   The Jazz Singer    </w:t>
      </w:r>
      <w:r>
        <w:t xml:space="preserve">   Expressionism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2021-10-11T15:39:07Z</dcterms:created>
  <dcterms:modified xsi:type="dcterms:W3CDTF">2021-10-11T15:39:07Z</dcterms:modified>
</cp:coreProperties>
</file>