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heat    </w:t>
      </w:r>
      <w:r>
        <w:t xml:space="preserve">   fossils    </w:t>
      </w:r>
      <w:r>
        <w:t xml:space="preserve">   weathering    </w:t>
      </w:r>
      <w:r>
        <w:t xml:space="preserve">   transportation    </w:t>
      </w:r>
      <w:r>
        <w:t xml:space="preserve">   porous    </w:t>
      </w:r>
      <w:r>
        <w:t xml:space="preserve">   crystals    </w:t>
      </w:r>
      <w:r>
        <w:t xml:space="preserve">   cementation    </w:t>
      </w:r>
      <w:r>
        <w:t xml:space="preserve">   minerals    </w:t>
      </w:r>
      <w:r>
        <w:t xml:space="preserve">   compression    </w:t>
      </w:r>
      <w:r>
        <w:t xml:space="preserve">   deposition    </w:t>
      </w:r>
      <w:r>
        <w:t xml:space="preserve">   lava    </w:t>
      </w:r>
      <w:r>
        <w:t xml:space="preserve">   magma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Key Words</dc:title>
  <dcterms:created xsi:type="dcterms:W3CDTF">2021-10-11T15:41:07Z</dcterms:created>
  <dcterms:modified xsi:type="dcterms:W3CDTF">2021-10-11T15:41:07Z</dcterms:modified>
</cp:coreProperties>
</file>