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intrusive    </w:t>
      </w:r>
      <w:r>
        <w:t xml:space="preserve">   extrusive    </w:t>
      </w:r>
      <w:r>
        <w:t xml:space="preserve">   non-porous    </w:t>
      </w:r>
      <w:r>
        <w:t xml:space="preserve">   porous    </w:t>
      </w:r>
      <w:r>
        <w:t xml:space="preserve">   deposition    </w:t>
      </w:r>
      <w:r>
        <w:t xml:space="preserve">   sediments    </w:t>
      </w:r>
      <w:r>
        <w:t xml:space="preserve">   erosion    </w:t>
      </w:r>
      <w:r>
        <w:t xml:space="preserve">   physical weathering    </w:t>
      </w:r>
      <w:r>
        <w:t xml:space="preserve">   biological weathering    </w:t>
      </w:r>
      <w:r>
        <w:t xml:space="preserve">   chemical weathering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2021-10-11T15:39:34Z</dcterms:created>
  <dcterms:modified xsi:type="dcterms:W3CDTF">2021-10-11T15:39:34Z</dcterms:modified>
</cp:coreProperties>
</file>