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Rockets to the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prototype    </w:t>
      </w:r>
      <w:r>
        <w:t xml:space="preserve">   objective    </w:t>
      </w:r>
      <w:r>
        <w:t xml:space="preserve">   engineering    </w:t>
      </w:r>
      <w:r>
        <w:t xml:space="preserve">   velocity    </w:t>
      </w:r>
      <w:r>
        <w:t xml:space="preserve">   potential    </w:t>
      </w:r>
      <w:r>
        <w:t xml:space="preserve">   kinetic    </w:t>
      </w:r>
      <w:r>
        <w:t xml:space="preserve">   drag    </w:t>
      </w:r>
      <w:r>
        <w:t xml:space="preserve">   trajectory    </w:t>
      </w:r>
      <w:r>
        <w:t xml:space="preserve">   payload    </w:t>
      </w:r>
      <w:r>
        <w:t xml:space="preserve">   gravity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Rockets to the Rescue</dc:title>
  <dcterms:created xsi:type="dcterms:W3CDTF">2021-10-11T15:40:33Z</dcterms:created>
  <dcterms:modified xsi:type="dcterms:W3CDTF">2021-10-11T15:40:33Z</dcterms:modified>
</cp:coreProperties>
</file>