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rock is most likely to contain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rock is foliated, shows mineral alignment but not banding, and contains medium-sized grains of quartz and pyroxene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mineral precipitates from oceans and forms rock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igneous rock is dark colored, cooled rapidly on the surface, and is composed mainly of plagioclase feldspar, olivine, and pyroxene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rocks that form from fragmental rock particles are classified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rock has sediments that are 0.006 cm in size that were compacted and cemented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process is necessary for the formation of igneous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rock is made up of angular fragments of rock held together by a natural 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nonfoliated rock that forms only in a zone of contact metamorphism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feature is characteristic of sedimentary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rock is only formed by regional metamorphism</w:t>
            </w:r>
          </w:p>
        </w:tc>
      </w:tr>
    </w:tbl>
    <w:p>
      <w:pPr>
        <w:pStyle w:val="WordBankMedium"/>
      </w:pPr>
      <w:r>
        <w:t xml:space="preserve">   halite    </w:t>
      </w:r>
      <w:r>
        <w:t xml:space="preserve">   clastic    </w:t>
      </w:r>
      <w:r>
        <w:t xml:space="preserve">   shale    </w:t>
      </w:r>
      <w:r>
        <w:t xml:space="preserve">   breccia    </w:t>
      </w:r>
      <w:r>
        <w:t xml:space="preserve">   layering    </w:t>
      </w:r>
      <w:r>
        <w:t xml:space="preserve">   sandstone    </w:t>
      </w:r>
      <w:r>
        <w:t xml:space="preserve">   slate    </w:t>
      </w:r>
      <w:r>
        <w:t xml:space="preserve">   schist    </w:t>
      </w:r>
      <w:r>
        <w:t xml:space="preserve">   hornfels    </w:t>
      </w:r>
      <w:r>
        <w:t xml:space="preserve">   scoria    </w:t>
      </w:r>
      <w:r>
        <w:t xml:space="preserve">   solidification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2021-10-11T15:41:17Z</dcterms:created>
  <dcterms:modified xsi:type="dcterms:W3CDTF">2021-10-11T15:41:17Z</dcterms:modified>
</cp:coreProperties>
</file>