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Role and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sharing resources    </w:t>
      </w:r>
      <w:r>
        <w:t xml:space="preserve">   navy    </w:t>
      </w:r>
      <w:r>
        <w:t xml:space="preserve">   army    </w:t>
      </w:r>
      <w:r>
        <w:t xml:space="preserve">   non statutory    </w:t>
      </w:r>
      <w:r>
        <w:t xml:space="preserve">   transparency budgets    </w:t>
      </w:r>
      <w:r>
        <w:t xml:space="preserve">   funding    </w:t>
      </w:r>
      <w:r>
        <w:t xml:space="preserve">   police service    </w:t>
      </w:r>
      <w:r>
        <w:t xml:space="preserve">   third sector    </w:t>
      </w:r>
      <w:r>
        <w:t xml:space="preserve">   voluntary services    </w:t>
      </w:r>
      <w:r>
        <w:t xml:space="preserve">   armed forces    </w:t>
      </w:r>
      <w:r>
        <w:t xml:space="preserve">   local authorities    </w:t>
      </w:r>
      <w:r>
        <w:t xml:space="preserve">   income tax    </w:t>
      </w:r>
      <w:r>
        <w:t xml:space="preserve">   statutory responsibility    </w:t>
      </w:r>
      <w:r>
        <w:t xml:space="preserve">   blue light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Role and Work</dc:title>
  <dcterms:created xsi:type="dcterms:W3CDTF">2021-10-11T15:41:57Z</dcterms:created>
  <dcterms:modified xsi:type="dcterms:W3CDTF">2021-10-11T15:41:57Z</dcterms:modified>
</cp:coreProperties>
</file>