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Roles in Real Estate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9</w:t>
            </w: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client of a brokerage (the agent under common law), who gives the brokerage the authority to represent him or her.</w:t>
            </w:r>
          </w:p>
          <w:p>
            <w:pPr>
              <w:keepLines/>
              <w:pStyle w:val="CluesTiny"/>
            </w:pPr>
            <w:r>
              <w:rPr>
                <w:b w:val="true"/>
                <w:bCs w:val="true"/>
              </w:rPr>
              <w:t xml:space="preserve">4. </w:t>
            </w:r>
            <w:r>
              <w:t xml:space="preserve">An individual meeting prescribed qualifications to be registered as such pursuant to the Real Estate and Business Brokers Act, 2002 and associated Regulations, and who is employed by a brokerage to trade in real estate. </w:t>
            </w:r>
          </w:p>
          <w:p>
            <w:pPr>
              <w:keepLines/>
              <w:pStyle w:val="CluesTiny"/>
            </w:pPr>
            <w:r>
              <w:rPr>
                <w:b w:val="true"/>
                <w:bCs w:val="true"/>
              </w:rPr>
              <w:t xml:space="preserve">7. </w:t>
            </w:r>
            <w:r>
              <w:t xml:space="preserve">An individual who has the prescribed qualifications to be registered as a broker under the Real Estate and Business Brokers Act, 2002 and Regulations.</w:t>
            </w:r>
          </w:p>
          <w:p>
            <w:pPr>
              <w:keepLines/>
              <w:pStyle w:val="CluesTiny"/>
            </w:pPr>
            <w:r>
              <w:rPr>
                <w:b w:val="true"/>
                <w:bCs w:val="true"/>
              </w:rPr>
              <w:t xml:space="preserve">8. </w:t>
            </w:r>
            <w:r>
              <w:t xml:space="preserve">A brokerage, broker or salesperson registered under REBBA 2002.</w:t>
            </w:r>
          </w:p>
          <w:p>
            <w:pPr>
              <w:keepLines/>
              <w:pStyle w:val="CluesTiny"/>
            </w:pPr>
            <w:r>
              <w:rPr>
                <w:b w:val="true"/>
                <w:bCs w:val="true"/>
              </w:rPr>
              <w:t xml:space="preserve">10. </w:t>
            </w:r>
            <w:r>
              <w:t xml:space="preserve">A relationship in which the employer directly controls and supervises the work of the employee and is responsible for the employee’s actions in the performance of such work. Brokers and salespersons are viewed as employees of a real estate brokerage for purposes of REBBA 2002.</w:t>
            </w:r>
          </w:p>
        </w:tc>
        <w:tc>
          <w:p>
            <w:pPr>
              <w:pStyle w:val="CluesTiny"/>
            </w:pPr>
            <w:r>
              <w:rPr>
                <w:b w:val="true"/>
                <w:bCs w:val="true"/>
              </w:rPr>
              <w:t xml:space="preserve">Down</w:t>
            </w:r>
          </w:p>
          <w:p>
            <w:pPr>
              <w:keepLines/>
              <w:pStyle w:val="CluesTiny"/>
            </w:pPr>
            <w:r>
              <w:rPr>
                <w:b w:val="true"/>
                <w:bCs w:val="true"/>
              </w:rPr>
              <w:t xml:space="preserve">1. </w:t>
            </w:r>
            <w:r>
              <w:t xml:space="preserve">A broker designated by a brokerage to ensure brokerage compliance with the Real Estate and Business Brokers Act, 2002 and Regulations.</w:t>
            </w:r>
          </w:p>
          <w:p>
            <w:pPr>
              <w:keepLines/>
              <w:pStyle w:val="CluesTiny"/>
            </w:pPr>
            <w:r>
              <w:rPr>
                <w:b w:val="true"/>
                <w:bCs w:val="true"/>
              </w:rPr>
              <w:t xml:space="preserve">3. </w:t>
            </w:r>
            <w:r>
              <w:t xml:space="preserve">A corporation, partnership or sole proprietorship that trades in real estate on behalf of others for compensation or reward, or expectation thereof</w:t>
            </w:r>
          </w:p>
          <w:p>
            <w:pPr>
              <w:keepLines/>
              <w:pStyle w:val="CluesTiny"/>
            </w:pPr>
            <w:r>
              <w:rPr>
                <w:b w:val="true"/>
                <w:bCs w:val="true"/>
              </w:rPr>
              <w:t xml:space="preserve">5. </w:t>
            </w:r>
            <w:r>
              <w:t xml:space="preserve">One who is authorized by a principal to represent the principal in business transactions with a third party. In the real estate profession, the agent is the brokerage.</w:t>
            </w:r>
          </w:p>
          <w:p>
            <w:pPr>
              <w:keepLines/>
              <w:pStyle w:val="CluesTiny"/>
            </w:pPr>
            <w:r>
              <w:rPr>
                <w:b w:val="true"/>
                <w:bCs w:val="true"/>
              </w:rPr>
              <w:t xml:space="preserve">6. </w:t>
            </w:r>
            <w:r>
              <w:t xml:space="preserve">The legal relationship between principal and agent, wherein an agent is employed and authorized by the principal to represent the principal in business transactions with a third party.</w:t>
            </w:r>
          </w:p>
          <w:p>
            <w:pPr>
              <w:keepLines/>
              <w:pStyle w:val="CluesTiny"/>
            </w:pPr>
            <w:r>
              <w:rPr>
                <w:b w:val="true"/>
                <w:bCs w:val="true"/>
              </w:rPr>
              <w:t xml:space="preserve">9. </w:t>
            </w:r>
            <w:r>
              <w:t xml:space="preserve">A registered trademark that may only be used by an active member of a real estate board affiliated with The Canadian Real Estate Association.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Roles in Real Estate</dc:title>
  <dcterms:created xsi:type="dcterms:W3CDTF">2021-10-11T15:41:58Z</dcterms:created>
  <dcterms:modified xsi:type="dcterms:W3CDTF">2021-10-11T15:41:58Z</dcterms:modified>
</cp:coreProperties>
</file>