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of adults in supporting play activities.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participation    </w:t>
      </w:r>
      <w:r>
        <w:t xml:space="preserve">   encouragement    </w:t>
      </w:r>
      <w:r>
        <w:t xml:space="preserve">   engagement    </w:t>
      </w:r>
      <w:r>
        <w:t xml:space="preserve">   organisation    </w:t>
      </w:r>
      <w:r>
        <w:t xml:space="preserve">   hazards    </w:t>
      </w:r>
      <w:r>
        <w:t xml:space="preserve">   risks    </w:t>
      </w:r>
      <w:r>
        <w:t xml:space="preserve">   equality    </w:t>
      </w:r>
      <w:r>
        <w:t xml:space="preserve">   resources    </w:t>
      </w:r>
      <w:r>
        <w:t xml:space="preserve">   equipment    </w:t>
      </w:r>
      <w:r>
        <w:t xml:space="preserve">   safety    </w:t>
      </w:r>
      <w:r>
        <w:t xml:space="preserve">   interaction    </w:t>
      </w:r>
      <w:r>
        <w:t xml:space="preserve">   behaviour    </w:t>
      </w:r>
      <w:r>
        <w:t xml:space="preserve">   rules    </w:t>
      </w:r>
      <w:r>
        <w:t xml:space="preserve">   role model    </w:t>
      </w:r>
      <w:r>
        <w:t xml:space="preserve">   inclusion    </w:t>
      </w:r>
      <w:r>
        <w:t xml:space="preserve">   care    </w:t>
      </w:r>
      <w:r>
        <w:t xml:space="preserve">   educate    </w:t>
      </w:r>
      <w:r>
        <w:t xml:space="preserve">   guidance    </w:t>
      </w:r>
      <w:r>
        <w:t xml:space="preserve">   supervision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adults in supporting play activities.</dc:title>
  <dcterms:created xsi:type="dcterms:W3CDTF">2021-10-11T15:41:29Z</dcterms:created>
  <dcterms:modified xsi:type="dcterms:W3CDTF">2021-10-11T15:41:29Z</dcterms:modified>
</cp:coreProperties>
</file>