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Roll of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bootleg    </w:t>
      </w:r>
      <w:r>
        <w:t xml:space="preserve">   careen    </w:t>
      </w:r>
      <w:r>
        <w:t xml:space="preserve">   chaingang    </w:t>
      </w:r>
      <w:r>
        <w:t xml:space="preserve">   emanciated    </w:t>
      </w:r>
      <w:r>
        <w:t xml:space="preserve">   exasperation    </w:t>
      </w:r>
      <w:r>
        <w:t xml:space="preserve">   lynching    </w:t>
      </w:r>
      <w:r>
        <w:t xml:space="preserve">   mar    </w:t>
      </w:r>
      <w:r>
        <w:t xml:space="preserve">   maverick    </w:t>
      </w:r>
      <w:r>
        <w:t xml:space="preserve">   penchant    </w:t>
      </w:r>
      <w:r>
        <w:t xml:space="preserve">   pensive    </w:t>
      </w:r>
      <w:r>
        <w:t xml:space="preserve">   towheaded    </w:t>
      </w:r>
      <w:r>
        <w:t xml:space="preserve">   veer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</dc:title>
  <dcterms:created xsi:type="dcterms:W3CDTF">2021-10-11T15:42:03Z</dcterms:created>
  <dcterms:modified xsi:type="dcterms:W3CDTF">2021-10-11T15:42:03Z</dcterms:modified>
</cp:coreProperties>
</file>