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Gods' and Godesss'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Caduceus    </w:t>
      </w:r>
      <w:r>
        <w:t xml:space="preserve">   grain    </w:t>
      </w:r>
      <w:r>
        <w:t xml:space="preserve">   hammer    </w:t>
      </w:r>
      <w:r>
        <w:t xml:space="preserve">   hearth    </w:t>
      </w:r>
      <w:r>
        <w:t xml:space="preserve">   lightning     </w:t>
      </w:r>
      <w:r>
        <w:t xml:space="preserve">   love    </w:t>
      </w:r>
      <w:r>
        <w:t xml:space="preserve">   moon    </w:t>
      </w:r>
      <w:r>
        <w:t xml:space="preserve">   owl    </w:t>
      </w:r>
      <w:r>
        <w:t xml:space="preserve">   peacock     </w:t>
      </w:r>
      <w:r>
        <w:t xml:space="preserve">   sun    </w:t>
      </w:r>
      <w:r>
        <w:t xml:space="preserve">   trident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Gods' and Godesss' Symbols</dc:title>
  <dcterms:created xsi:type="dcterms:W3CDTF">2021-10-11T15:42:18Z</dcterms:created>
  <dcterms:modified xsi:type="dcterms:W3CDTF">2021-10-11T15:42:18Z</dcterms:modified>
</cp:coreProperties>
</file>