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Roads and Aqueducts!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concrete    </w:t>
      </w:r>
      <w:r>
        <w:t xml:space="preserve">   war    </w:t>
      </w:r>
      <w:r>
        <w:t xml:space="preserve">   AncientRome    </w:t>
      </w:r>
      <w:r>
        <w:t xml:space="preserve">   water    </w:t>
      </w:r>
      <w:r>
        <w:t xml:space="preserve">   marched    </w:t>
      </w:r>
      <w:r>
        <w:t xml:space="preserve">   handmade    </w:t>
      </w:r>
      <w:r>
        <w:t xml:space="preserve">   sewer    </w:t>
      </w:r>
      <w:r>
        <w:t xml:space="preserve">   arch    </w:t>
      </w:r>
      <w:r>
        <w:t xml:space="preserve">   canal    </w:t>
      </w:r>
      <w:r>
        <w:t xml:space="preserve">   roman    </w:t>
      </w:r>
      <w:r>
        <w:t xml:space="preserve">   Roads    </w:t>
      </w:r>
      <w:r>
        <w:t xml:space="preserve">   aqueducts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Roads and Aqueducts! </dc:title>
  <dcterms:created xsi:type="dcterms:W3CDTF">2021-10-11T15:42:32Z</dcterms:created>
  <dcterms:modified xsi:type="dcterms:W3CDTF">2021-10-11T15:42:32Z</dcterms:modified>
</cp:coreProperties>
</file>