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comedies    </w:t>
      </w:r>
      <w:r>
        <w:t xml:space="preserve">   conspirators    </w:t>
      </w:r>
      <w:r>
        <w:t xml:space="preserve">   Cornelia    </w:t>
      </w:r>
      <w:r>
        <w:t xml:space="preserve">   histories    </w:t>
      </w:r>
      <w:r>
        <w:t xml:space="preserve">   Julius Caesar    </w:t>
      </w:r>
      <w:r>
        <w:t xml:space="preserve">   Marcus Brutus    </w:t>
      </w:r>
      <w:r>
        <w:t xml:space="preserve">   Octavius    </w:t>
      </w:r>
      <w:r>
        <w:t xml:space="preserve">   Roman emperor    </w:t>
      </w:r>
      <w:r>
        <w:t xml:space="preserve">   romances    </w:t>
      </w:r>
      <w:r>
        <w:t xml:space="preserve">   Shakespeare    </w:t>
      </w:r>
      <w:r>
        <w:t xml:space="preserve">   Stratford upon Avon    </w:t>
      </w:r>
      <w:r>
        <w:t xml:space="preserve">   theatre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Times</dc:title>
  <dcterms:created xsi:type="dcterms:W3CDTF">2021-10-11T15:42:27Z</dcterms:created>
  <dcterms:modified xsi:type="dcterms:W3CDTF">2021-10-11T15:42:27Z</dcterms:modified>
</cp:coreProperties>
</file>