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lucius    </w:t>
      </w:r>
      <w:r>
        <w:t xml:space="preserve">   Titinius    </w:t>
      </w:r>
      <w:r>
        <w:t xml:space="preserve">   Lucilius    </w:t>
      </w:r>
      <w:r>
        <w:t xml:space="preserve">   William Shakespeare    </w:t>
      </w:r>
      <w:r>
        <w:t xml:space="preserve">   Cassius    </w:t>
      </w:r>
      <w:r>
        <w:t xml:space="preserve">   Antony    </w:t>
      </w:r>
      <w:r>
        <w:t xml:space="preserve">   Rome     </w:t>
      </w:r>
      <w:r>
        <w:t xml:space="preserve">   The Ides of March    </w:t>
      </w:r>
      <w:r>
        <w:t xml:space="preserve">   Brutus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2021-10-11T15:42:28Z</dcterms:created>
  <dcterms:modified xsi:type="dcterms:W3CDTF">2021-10-11T15:42:28Z</dcterms:modified>
</cp:coreProperties>
</file>