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gladiator    </w:t>
      </w:r>
      <w:r>
        <w:t xml:space="preserve">   colosseum    </w:t>
      </w:r>
      <w:r>
        <w:t xml:space="preserve">   toga    </w:t>
      </w:r>
      <w:r>
        <w:t xml:space="preserve">   baths    </w:t>
      </w:r>
      <w:r>
        <w:t xml:space="preserve">   chariot    </w:t>
      </w:r>
      <w:r>
        <w:t xml:space="preserve">   aqueduct    </w:t>
      </w:r>
      <w:r>
        <w:t xml:space="preserve">   villa    </w:t>
      </w:r>
      <w:r>
        <w:t xml:space="preserve">   numerals    </w:t>
      </w:r>
      <w:r>
        <w:t xml:space="preserve">   shield    </w:t>
      </w:r>
      <w:r>
        <w:t xml:space="preserve">   empire    </w:t>
      </w:r>
      <w:r>
        <w:t xml:space="preserve">   soldier    </w:t>
      </w:r>
      <w:r>
        <w:t xml:space="preserve">  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times</dc:title>
  <dcterms:created xsi:type="dcterms:W3CDTF">2021-10-11T15:44:23Z</dcterms:created>
  <dcterms:modified xsi:type="dcterms:W3CDTF">2021-10-11T15:44:23Z</dcterms:modified>
</cp:coreProperties>
</file>