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Romans 3:23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and    </w:t>
      </w:r>
      <w:r>
        <w:t xml:space="preserve">   come    </w:t>
      </w:r>
      <w:r>
        <w:t xml:space="preserve">   For    </w:t>
      </w:r>
      <w:r>
        <w:t xml:space="preserve">   glory    </w:t>
      </w:r>
      <w:r>
        <w:t xml:space="preserve">   god    </w:t>
      </w:r>
      <w:r>
        <w:t xml:space="preserve">   have    </w:t>
      </w:r>
      <w:r>
        <w:t xml:space="preserve">   of    </w:t>
      </w:r>
      <w:r>
        <w:t xml:space="preserve">   short    </w:t>
      </w:r>
      <w:r>
        <w:t xml:space="preserve">   sinned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3:23</dc:title>
  <dcterms:created xsi:type="dcterms:W3CDTF">2021-10-11T15:44:07Z</dcterms:created>
  <dcterms:modified xsi:type="dcterms:W3CDTF">2021-10-11T15:44:07Z</dcterms:modified>
</cp:coreProperties>
</file>