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santa    </w:t>
      </w:r>
      <w:r>
        <w:t xml:space="preserve">   le befaua    </w:t>
      </w:r>
      <w:r>
        <w:t xml:space="preserve">   pisa    </w:t>
      </w:r>
      <w:r>
        <w:t xml:space="preserve">   cheese    </w:t>
      </w:r>
      <w:r>
        <w:t xml:space="preserve">   boats    </w:t>
      </w:r>
      <w:r>
        <w:t xml:space="preserve">   pasta    </w:t>
      </w:r>
      <w:r>
        <w:t xml:space="preserve">   italy    </w:t>
      </w:r>
      <w:r>
        <w:t xml:space="preserve">   Italian    </w:t>
      </w:r>
      <w:r>
        <w:t xml:space="preserve">   pizza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</dc:title>
  <dcterms:created xsi:type="dcterms:W3CDTF">2021-10-11T15:44:57Z</dcterms:created>
  <dcterms:modified xsi:type="dcterms:W3CDTF">2021-10-11T15:44:57Z</dcterms:modified>
</cp:coreProperties>
</file>