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Juliet: Characters, Themes, Techniques.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Verona    </w:t>
      </w:r>
      <w:r>
        <w:t xml:space="preserve">   imagery    </w:t>
      </w:r>
      <w:r>
        <w:t xml:space="preserve">   rhyming couplets    </w:t>
      </w:r>
      <w:r>
        <w:t xml:space="preserve">   sonnet    </w:t>
      </w:r>
      <w:r>
        <w:t xml:space="preserve">   masculinity    </w:t>
      </w:r>
      <w:r>
        <w:t xml:space="preserve">   fate    </w:t>
      </w:r>
      <w:r>
        <w:t xml:space="preserve">   conflict    </w:t>
      </w:r>
      <w:r>
        <w:t xml:space="preserve">   death    </w:t>
      </w:r>
      <w:r>
        <w:t xml:space="preserve">   love    </w:t>
      </w:r>
      <w:r>
        <w:t xml:space="preserve">   Capulet    </w:t>
      </w:r>
      <w:r>
        <w:t xml:space="preserve">   Montague    </w:t>
      </w:r>
      <w:r>
        <w:t xml:space="preserve">   Elizabethan    </w:t>
      </w:r>
      <w:r>
        <w:t xml:space="preserve">   Paris    </w:t>
      </w:r>
      <w:r>
        <w:t xml:space="preserve">   Gregory    </w:t>
      </w:r>
      <w:r>
        <w:t xml:space="preserve">   Sampson    </w:t>
      </w:r>
      <w:r>
        <w:t xml:space="preserve">   Rosaline    </w:t>
      </w:r>
      <w:r>
        <w:t xml:space="preserve">   The Nurse    </w:t>
      </w:r>
      <w:r>
        <w:t xml:space="preserve">   Friar Lawrence    </w:t>
      </w:r>
      <w:r>
        <w:t xml:space="preserve">   Benvolio    </w:t>
      </w:r>
      <w:r>
        <w:t xml:space="preserve">   Tybalt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Characters, Themes, Techniques. </dc:title>
  <dcterms:created xsi:type="dcterms:W3CDTF">2021-10-11T15:48:18Z</dcterms:created>
  <dcterms:modified xsi:type="dcterms:W3CDTF">2021-10-11T15:48:18Z</dcterms:modified>
</cp:coreProperties>
</file>