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Servant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slain by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agrees to marry Romeo &amp; Juliet; Friar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kills himself when he thinks Juliet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is my son-in-law; ____ is my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life is my ____'s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Predestined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 on both your houses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 kills herself with Romeo's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Author;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____, lady, we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____, a ____! Why call you for your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light through yonder ____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explains the circumstances of Tybalt's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refused Romeo's love and caused his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Romeo kills him to avenge his friend's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Capulet's favored suitor for Juliet</w:t>
            </w:r>
          </w:p>
        </w:tc>
      </w:tr>
    </w:tbl>
    <w:p>
      <w:pPr>
        <w:pStyle w:val="WordBankMedium"/>
      </w:pPr>
      <w:r>
        <w:t xml:space="preserve">   foe    </w:t>
      </w:r>
      <w:r>
        <w:t xml:space="preserve">   plague    </w:t>
      </w:r>
      <w:r>
        <w:t xml:space="preserve">   Montague    </w:t>
      </w:r>
      <w:r>
        <w:t xml:space="preserve">   dagger    </w:t>
      </w:r>
      <w:r>
        <w:t xml:space="preserve">   crutch    </w:t>
      </w:r>
      <w:r>
        <w:t xml:space="preserve">   undone    </w:t>
      </w:r>
      <w:r>
        <w:t xml:space="preserve">   Paris    </w:t>
      </w:r>
      <w:r>
        <w:t xml:space="preserve">   Balthasar    </w:t>
      </w:r>
      <w:r>
        <w:t xml:space="preserve">   Shakespeare    </w:t>
      </w:r>
      <w:r>
        <w:t xml:space="preserve">   Tybalt    </w:t>
      </w:r>
      <w:r>
        <w:t xml:space="preserve">   Romeo    </w:t>
      </w:r>
      <w:r>
        <w:t xml:space="preserve">   window    </w:t>
      </w:r>
      <w:r>
        <w:t xml:space="preserve">   Rosaline    </w:t>
      </w:r>
      <w:r>
        <w:t xml:space="preserve">   act    </w:t>
      </w:r>
      <w:r>
        <w:t xml:space="preserve">   fate    </w:t>
      </w:r>
      <w:r>
        <w:t xml:space="preserve">   Lawrence    </w:t>
      </w:r>
      <w:r>
        <w:t xml:space="preserve">   scene    </w:t>
      </w:r>
      <w:r>
        <w:t xml:space="preserve">   Benvolio    </w:t>
      </w:r>
      <w:r>
        <w:t xml:space="preserve">   Mercutio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2021-10-11T15:46:20Z</dcterms:created>
  <dcterms:modified xsi:type="dcterms:W3CDTF">2021-10-11T15:46:20Z</dcterms:modified>
</cp:coreProperties>
</file>