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placement    </w:t>
      </w:r>
      <w:r>
        <w:t xml:space="preserve">   misplace    </w:t>
      </w:r>
      <w:r>
        <w:t xml:space="preserve">   place    </w:t>
      </w:r>
      <w:r>
        <w:t xml:space="preserve">   viewed    </w:t>
      </w:r>
      <w:r>
        <w:t xml:space="preserve">   preview    </w:t>
      </w:r>
      <w:r>
        <w:t xml:space="preserve">   view    </w:t>
      </w:r>
      <w:r>
        <w:t xml:space="preserve">   unfamiliar    </w:t>
      </w:r>
      <w:r>
        <w:t xml:space="preserve">   familiar    </w:t>
      </w:r>
      <w:r>
        <w:t xml:space="preserve">   family    </w:t>
      </w:r>
      <w:r>
        <w:t xml:space="preserve">   ordinarily    </w:t>
      </w:r>
      <w:r>
        <w:t xml:space="preserve">   extraordinary    </w:t>
      </w:r>
      <w:r>
        <w:t xml:space="preserve">   ordinary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2021-10-11T15:49:18Z</dcterms:created>
  <dcterms:modified xsi:type="dcterms:W3CDTF">2021-10-11T15:49:18Z</dcterms:modified>
</cp:coreProperties>
</file>