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Rosa Parks and the Montgomery Bus Boycott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Alabama    </w:t>
      </w:r>
      <w:r>
        <w:t xml:space="preserve">   Inspiration    </w:t>
      </w:r>
      <w:r>
        <w:t xml:space="preserve">   Hero    </w:t>
      </w:r>
      <w:r>
        <w:t xml:space="preserve">   Equality    </w:t>
      </w:r>
      <w:r>
        <w:t xml:space="preserve">   Racism    </w:t>
      </w:r>
      <w:r>
        <w:t xml:space="preserve">   Protest    </w:t>
      </w:r>
      <w:r>
        <w:t xml:space="preserve">   Martin Luther King    </w:t>
      </w:r>
      <w:r>
        <w:t xml:space="preserve">   Segregation    </w:t>
      </w:r>
      <w:r>
        <w:t xml:space="preserve">   Boycott    </w:t>
      </w:r>
      <w:r>
        <w:t xml:space="preserve">   Buses    </w:t>
      </w:r>
      <w:r>
        <w:t xml:space="preserve">   Montgomery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 and the Montgomery Bus Boycott</dc:title>
  <dcterms:created xsi:type="dcterms:W3CDTF">2021-10-11T15:49:48Z</dcterms:created>
  <dcterms:modified xsi:type="dcterms:W3CDTF">2021-10-11T15:49:48Z</dcterms:modified>
</cp:coreProperties>
</file>