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Rudyard Kipling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Imperialism    </w:t>
      </w:r>
      <w:r>
        <w:t xml:space="preserve">   Captains Courageous    </w:t>
      </w:r>
      <w:r>
        <w:t xml:space="preserve">   Children Literature    </w:t>
      </w:r>
      <w:r>
        <w:t xml:space="preserve">   Poetry    </w:t>
      </w:r>
      <w:r>
        <w:t xml:space="preserve">   Mowgli    </w:t>
      </w:r>
      <w:r>
        <w:t xml:space="preserve">   Novel    </w:t>
      </w:r>
      <w:r>
        <w:t xml:space="preserve">   Britain    </w:t>
      </w:r>
      <w:r>
        <w:t xml:space="preserve">   India    </w:t>
      </w:r>
      <w:r>
        <w:t xml:space="preserve">   If    </w:t>
      </w:r>
      <w:r>
        <w:t xml:space="preserve">   Jungle Book    </w:t>
      </w:r>
      <w:r>
        <w:t xml:space="preserve">   Kipling    </w:t>
      </w:r>
      <w:r>
        <w:t xml:space="preserve">   Rudyard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Rudyard Kipling</dc:title>
  <dcterms:created xsi:type="dcterms:W3CDTF">2021-10-11T15:51:21Z</dcterms:created>
  <dcterms:modified xsi:type="dcterms:W3CDTF">2021-10-11T15:51:21Z</dcterms:modified>
</cp:coreProperties>
</file>