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Organized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Auto Theft    </w:t>
      </w:r>
      <w:r>
        <w:t xml:space="preserve">   Counterfeiting    </w:t>
      </w:r>
      <w:r>
        <w:t xml:space="preserve">   Drug Trafficking    </w:t>
      </w:r>
      <w:r>
        <w:t xml:space="preserve">   Extortion    </w:t>
      </w:r>
      <w:r>
        <w:t xml:space="preserve">   Fraud    </w:t>
      </w:r>
      <w:r>
        <w:t xml:space="preserve">   Human Trafficking    </w:t>
      </w:r>
      <w:r>
        <w:t xml:space="preserve">   Kidnapping    </w:t>
      </w:r>
      <w:r>
        <w:t xml:space="preserve">   Money Laundering    </w:t>
      </w:r>
      <w:r>
        <w:t xml:space="preserve">   Murder    </w:t>
      </w:r>
      <w:r>
        <w:t xml:space="preserve">   Prostitution    </w:t>
      </w:r>
      <w:r>
        <w:t xml:space="preserve">   Smuggling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Organized Crimes</dc:title>
  <dcterms:created xsi:type="dcterms:W3CDTF">2021-10-11T15:52:50Z</dcterms:created>
  <dcterms:modified xsi:type="dcterms:W3CDTF">2021-10-11T15:52:50Z</dcterms:modified>
</cp:coreProperties>
</file>