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S1 Peer Support: Bonfire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Treason    </w:t>
      </w:r>
      <w:r>
        <w:t xml:space="preserve">   Display    </w:t>
      </w:r>
      <w:r>
        <w:t xml:space="preserve">   Celebration    </w:t>
      </w:r>
      <w:r>
        <w:t xml:space="preserve">   November    </w:t>
      </w:r>
      <w:r>
        <w:t xml:space="preserve">   Fireworks    </w:t>
      </w:r>
      <w:r>
        <w:t xml:space="preserve">   Gun Powder    </w:t>
      </w:r>
      <w:r>
        <w:t xml:space="preserve">   Safety    </w:t>
      </w:r>
      <w:r>
        <w:t xml:space="preserve">   Toffee Apple    </w:t>
      </w:r>
      <w:r>
        <w:t xml:space="preserve">   Parliament    </w:t>
      </w:r>
      <w:r>
        <w:t xml:space="preserve">   Guy Fawkes    </w:t>
      </w:r>
      <w:r>
        <w:t xml:space="preserve">   Bonfire    </w:t>
      </w:r>
      <w:r>
        <w:t xml:space="preserve">   Sparklers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Peer Support: Bonfire Night</dc:title>
  <dcterms:created xsi:type="dcterms:W3CDTF">2021-10-11T15:54:04Z</dcterms:created>
  <dcterms:modified xsi:type="dcterms:W3CDTF">2021-10-11T15:54:04Z</dcterms:modified>
</cp:coreProperties>
</file>