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POLICIES    </w:t>
      </w:r>
      <w:r>
        <w:t xml:space="preserve">   IDENTIFY    </w:t>
      </w:r>
      <w:r>
        <w:t xml:space="preserve">   HARM    </w:t>
      </w:r>
      <w:r>
        <w:t xml:space="preserve">   RISK    </w:t>
      </w:r>
      <w:r>
        <w:t xml:space="preserve">   INDICATORS    </w:t>
      </w:r>
      <w:r>
        <w:t xml:space="preserve">   CONCERNS    </w:t>
      </w:r>
      <w:r>
        <w:t xml:space="preserve">   CONFIDENTIALITY    </w:t>
      </w:r>
      <w:r>
        <w:t xml:space="preserve">   DISCLOSURE    </w:t>
      </w:r>
      <w:r>
        <w:t xml:space="preserve">   MALTREATMENT    </w:t>
      </w:r>
      <w:r>
        <w:t xml:space="preserve">   WELFARE    </w:t>
      </w:r>
      <w:r>
        <w:t xml:space="preserve">   PROTECTION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2021-10-11T15:56:12Z</dcterms:created>
  <dcterms:modified xsi:type="dcterms:W3CDTF">2021-10-11T15:56:12Z</dcterms:modified>
</cp:coreProperties>
</file>