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CONSIDERATIONS THAT MUST BE TAKEN WHEN RELAXING HAIR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MFI    </w:t>
      </w:r>
      <w:r>
        <w:t xml:space="preserve">   Follow    </w:t>
      </w:r>
      <w:r>
        <w:t xml:space="preserve">   Water temperature    </w:t>
      </w:r>
      <w:r>
        <w:t xml:space="preserve">   contra-indications    </w:t>
      </w:r>
      <w:r>
        <w:t xml:space="preserve">   Identify    </w:t>
      </w:r>
      <w:r>
        <w:t xml:space="preserve">   Handling products    </w:t>
      </w:r>
      <w:r>
        <w:t xml:space="preserve">   products    </w:t>
      </w:r>
      <w:r>
        <w:t xml:space="preserve">   sensitivity    </w:t>
      </w:r>
      <w:r>
        <w:t xml:space="preserve">   Hair condition    </w:t>
      </w:r>
      <w:r>
        <w:t xml:space="preserve">   service history    </w:t>
      </w:r>
      <w:r>
        <w:t xml:space="preserve">   Client protection    </w:t>
      </w:r>
      <w:r>
        <w:t xml:space="preserve">   ppe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CONSIDERATIONS THAT MUST BE TAKEN WHEN RELAXING HAIR</dc:title>
  <dcterms:created xsi:type="dcterms:W3CDTF">2021-10-11T15:56:15Z</dcterms:created>
  <dcterms:modified xsi:type="dcterms:W3CDTF">2021-10-11T15:56:15Z</dcterms:modified>
</cp:coreProperties>
</file>