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GEORGE'S CHAPEL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WARRIOR    </w:t>
      </w:r>
      <w:r>
        <w:t xml:space="preserve">   BIBLE    </w:t>
      </w:r>
      <w:r>
        <w:t xml:space="preserve">   CHRISTIAN    </w:t>
      </w:r>
      <w:r>
        <w:t xml:space="preserve">   SCRIPTURE    </w:t>
      </w:r>
      <w:r>
        <w:t xml:space="preserve">   SAINT GEORGES CHAPEL    </w:t>
      </w:r>
      <w:r>
        <w:t xml:space="preserve">   COMMUNION    </w:t>
      </w:r>
      <w:r>
        <w:t xml:space="preserve">   SUNDAY SCHOOL    </w:t>
      </w:r>
      <w:r>
        <w:t xml:space="preserve">   PETAWAWA    </w:t>
      </w:r>
      <w:r>
        <w:t xml:space="preserve">   PROTESTANT    </w:t>
      </w:r>
      <w:r>
        <w:t xml:space="preserve">   FIFTIETH    </w:t>
      </w:r>
      <w:r>
        <w:t xml:space="preserve">   ANNIVERSARY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GEORGE'S CHAPEL</dc:title>
  <dcterms:created xsi:type="dcterms:W3CDTF">2021-10-11T15:58:14Z</dcterms:created>
  <dcterms:modified xsi:type="dcterms:W3CDTF">2021-10-11T15:58:14Z</dcterms:modified>
</cp:coreProperties>
</file>